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3D3862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3D3862" w:rsidRPr="000162E0" w:rsidRDefault="003D3862" w:rsidP="003D3862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3D3862" w:rsidRPr="000162E0" w:rsidRDefault="003D3862" w:rsidP="003D3862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75E853CD" w14:textId="77777777" w:rsidR="003D3862" w:rsidRPr="00926AAC" w:rsidRDefault="003D3862" w:rsidP="003D3862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26AAC">
                    <w:rPr>
                      <w:b/>
                      <w:sz w:val="22"/>
                      <w:szCs w:val="22"/>
                    </w:rPr>
                    <w:t>Шафа</w:t>
                  </w:r>
                  <w:proofErr w:type="spellEnd"/>
                  <w:r w:rsidRPr="00926AAC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6AAC">
                    <w:rPr>
                      <w:b/>
                      <w:sz w:val="22"/>
                      <w:szCs w:val="22"/>
                    </w:rPr>
                    <w:t>низька</w:t>
                  </w:r>
                  <w:proofErr w:type="spellEnd"/>
                  <w:r w:rsidRPr="00926AAC">
                    <w:rPr>
                      <w:b/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926AAC">
                    <w:rPr>
                      <w:b/>
                      <w:sz w:val="22"/>
                      <w:szCs w:val="22"/>
                    </w:rPr>
                    <w:t>пластиковими</w:t>
                  </w:r>
                  <w:proofErr w:type="spellEnd"/>
                  <w:r w:rsidRPr="00926AAC">
                    <w:rPr>
                      <w:b/>
                      <w:sz w:val="22"/>
                      <w:szCs w:val="22"/>
                    </w:rPr>
                    <w:t xml:space="preserve"> лотками</w:t>
                  </w:r>
                </w:p>
                <w:p w14:paraId="0AEB25BA" w14:textId="6CE3DEA0" w:rsidR="003D3862" w:rsidRPr="000162E0" w:rsidRDefault="003D3862" w:rsidP="003D3862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926AAC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7CE08367" wp14:editId="4C1DFA2F">
                        <wp:extent cx="1895475" cy="1400175"/>
                        <wp:effectExtent l="0" t="0" r="9525" b="9525"/>
                        <wp:docPr id="33" name="Рисунок 33" descr="Z:\Foto разное\Шафи\6613_sir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Z:\Foto разное\Шафи\6613_sir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1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9547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13A8FA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низька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лотками типу </w:t>
                  </w:r>
                  <w:proofErr w:type="spellStart"/>
                  <w:r>
                    <w:t>Gratnells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</w:p>
                <w:p w14:paraId="4E4658BC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703 × 405 × 1087 мм.</w:t>
                  </w:r>
                </w:p>
                <w:p w14:paraId="7BC6FCEF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призначена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лотків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Gratnells</w:t>
                  </w:r>
                  <w:proofErr w:type="spellEnd"/>
                  <w:r>
                    <w:t xml:space="preserve"> типу N1 (312 × 377 × 75 мм), </w:t>
                  </w:r>
                  <w:proofErr w:type="spellStart"/>
                  <w:r>
                    <w:t>які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розміщуються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пластикових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направляючих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закріплених</w:t>
                  </w:r>
                  <w:proofErr w:type="spellEnd"/>
                  <w:r>
                    <w:t xml:space="preserve"> на боковинах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. Корпус </w:t>
                  </w:r>
                  <w:proofErr w:type="spellStart"/>
                  <w:r>
                    <w:t>шафи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виготовляється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Передня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облицьовується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0,8 мм. </w:t>
                  </w:r>
                  <w:proofErr w:type="spellStart"/>
                  <w:r>
                    <w:t>Решта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0,4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виготовляється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меблеві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чорного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єврогвинти</w:t>
                  </w:r>
                  <w:proofErr w:type="spellEnd"/>
                  <w:r>
                    <w:t>.</w:t>
                  </w:r>
                </w:p>
                <w:p w14:paraId="1BE25875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55684F41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r>
                    <w:t>ЛДСП 18 мм (корпус)</w:t>
                  </w:r>
                </w:p>
                <w:p w14:paraId="1DB546C9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r>
                    <w:t>ХДФ 2,5 мм, одностороння (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)</w:t>
                  </w:r>
                </w:p>
                <w:p w14:paraId="4E693C26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r>
                    <w:t>Крайки: ПВХ 0,8 мм (</w:t>
                  </w:r>
                  <w:proofErr w:type="spellStart"/>
                  <w:r>
                    <w:t>передня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частина</w:t>
                  </w:r>
                  <w:proofErr w:type="spellEnd"/>
                  <w:r>
                    <w:t>), ПВХ 0,4 мм (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площини</w:t>
                  </w:r>
                  <w:proofErr w:type="spellEnd"/>
                  <w:r>
                    <w:t>)</w:t>
                  </w:r>
                </w:p>
                <w:p w14:paraId="3635614F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r>
                    <w:t xml:space="preserve">Лотки: </w:t>
                  </w:r>
                  <w:proofErr w:type="spellStart"/>
                  <w:r>
                    <w:t>Gratnells</w:t>
                  </w:r>
                  <w:proofErr w:type="spellEnd"/>
                  <w:r>
                    <w:t>, пластик (</w:t>
                  </w:r>
                  <w:proofErr w:type="spellStart"/>
                  <w:r>
                    <w:t>розмір</w:t>
                  </w:r>
                  <w:proofErr w:type="spellEnd"/>
                  <w:r>
                    <w:t xml:space="preserve"> N1 – 312 × 377 × 75 мм)</w:t>
                  </w:r>
                </w:p>
                <w:p w14:paraId="38E2F5EE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Направляючі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пластикові</w:t>
                  </w:r>
                  <w:proofErr w:type="spellEnd"/>
                </w:p>
                <w:p w14:paraId="76018A51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Фурнітура</w:t>
                  </w:r>
                  <w:proofErr w:type="spellEnd"/>
                  <w:r>
                    <w:t>: пластик (опори), метал (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єврогвинти</w:t>
                  </w:r>
                  <w:proofErr w:type="spellEnd"/>
                  <w:r>
                    <w:t>)</w:t>
                  </w:r>
                </w:p>
                <w:p w14:paraId="342443FB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</w:p>
                <w:p w14:paraId="6E50C614" w14:textId="77777777" w:rsidR="003D3862" w:rsidRDefault="003D3862" w:rsidP="003D3862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ЛДСП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Лотки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легко </w:t>
                  </w:r>
                  <w:proofErr w:type="spellStart"/>
                  <w:r>
                    <w:t>вставлятись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фіксуватись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направляючих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заклинювань</w:t>
                  </w:r>
                  <w:proofErr w:type="spellEnd"/>
                  <w:r>
                    <w:t xml:space="preserve">. Опори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AC320E7" w:rsidR="003D3862" w:rsidRDefault="003D3862" w:rsidP="003D3862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10824"/>
    <w:rsid w:val="0012431D"/>
    <w:rsid w:val="00133569"/>
    <w:rsid w:val="00142C34"/>
    <w:rsid w:val="0014717E"/>
    <w:rsid w:val="00151D5E"/>
    <w:rsid w:val="001525AD"/>
    <w:rsid w:val="00153244"/>
    <w:rsid w:val="00153BA3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64986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D3862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43A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2025-07-03T07:19:00Z</dcterms:created>
  <dcterms:modified xsi:type="dcterms:W3CDTF">2025-07-03T07:19:00Z</dcterms:modified>
</cp:coreProperties>
</file>